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9F1" w:rsidRPr="00FC4963" w:rsidRDefault="001539F1" w:rsidP="001539F1">
      <w:pPr>
        <w:spacing w:after="0" w:line="240" w:lineRule="auto"/>
        <w:rPr>
          <w:rStyle w:val="Strong"/>
          <w:sz w:val="24"/>
          <w:szCs w:val="24"/>
        </w:rPr>
      </w:pPr>
      <w:r w:rsidRPr="00FC4963">
        <w:rPr>
          <w:rStyle w:val="Strong"/>
          <w:sz w:val="24"/>
          <w:szCs w:val="24"/>
        </w:rPr>
        <w:t>SIRANA GLIGORA D.O.O.</w:t>
      </w:r>
    </w:p>
    <w:p w:rsidR="001539F1" w:rsidRPr="00FC4963" w:rsidRDefault="001539F1" w:rsidP="001539F1">
      <w:pPr>
        <w:spacing w:after="0" w:line="240" w:lineRule="auto"/>
        <w:rPr>
          <w:b/>
          <w:color w:val="4F6228" w:themeColor="accent3" w:themeShade="80"/>
          <w:sz w:val="24"/>
          <w:szCs w:val="24"/>
        </w:rPr>
      </w:pPr>
      <w:r w:rsidRPr="00FC4963">
        <w:rPr>
          <w:sz w:val="24"/>
          <w:szCs w:val="24"/>
        </w:rPr>
        <w:t>Figurica 22/A, 23251 Kolan, Pag</w:t>
      </w:r>
    </w:p>
    <w:p w:rsidR="001539F1" w:rsidRPr="00A83DD4" w:rsidRDefault="00A83DD4" w:rsidP="001539F1">
      <w:pPr>
        <w:pStyle w:val="Heading1"/>
        <w:spacing w:before="0" w:beforeAutospacing="0" w:after="0" w:afterAutospacing="0"/>
        <w:rPr>
          <w:rFonts w:asciiTheme="minorHAnsi" w:hAnsiTheme="minorHAnsi"/>
          <w:b w:val="0"/>
          <w:sz w:val="24"/>
          <w:szCs w:val="24"/>
        </w:rPr>
      </w:pPr>
      <w:r w:rsidRPr="00A83DD4">
        <w:rPr>
          <w:rFonts w:asciiTheme="minorHAnsi" w:hAnsiTheme="minorHAnsi"/>
          <w:b w:val="0"/>
          <w:sz w:val="24"/>
          <w:szCs w:val="24"/>
        </w:rPr>
        <w:t>44.</w:t>
      </w:r>
      <w:r w:rsidR="001539F1" w:rsidRPr="00A83DD4">
        <w:rPr>
          <w:rFonts w:asciiTheme="minorHAnsi" w:hAnsiTheme="minorHAnsi"/>
          <w:b w:val="0"/>
          <w:sz w:val="24"/>
          <w:szCs w:val="24"/>
        </w:rPr>
        <w:t>30017</w:t>
      </w:r>
      <w:r w:rsidRPr="00A83DD4">
        <w:rPr>
          <w:rFonts w:asciiTheme="minorHAnsi" w:hAnsiTheme="minorHAnsi"/>
          <w:b w:val="0"/>
          <w:sz w:val="24"/>
          <w:szCs w:val="24"/>
        </w:rPr>
        <w:t xml:space="preserve"> </w:t>
      </w:r>
      <w:r w:rsidR="001539F1" w:rsidRPr="00A83DD4">
        <w:rPr>
          <w:rFonts w:asciiTheme="minorHAnsi" w:hAnsiTheme="minorHAnsi"/>
          <w:b w:val="0"/>
          <w:sz w:val="24"/>
          <w:szCs w:val="24"/>
        </w:rPr>
        <w:t xml:space="preserve">N </w:t>
      </w:r>
      <w:r w:rsidRPr="00A83DD4">
        <w:rPr>
          <w:rFonts w:asciiTheme="minorHAnsi" w:hAnsiTheme="minorHAnsi"/>
          <w:b w:val="0"/>
          <w:sz w:val="24"/>
          <w:szCs w:val="24"/>
        </w:rPr>
        <w:t xml:space="preserve"> </w:t>
      </w:r>
      <w:r w:rsidR="001539F1" w:rsidRPr="00A83DD4">
        <w:rPr>
          <w:rFonts w:asciiTheme="minorHAnsi" w:hAnsiTheme="minorHAnsi"/>
          <w:b w:val="0"/>
          <w:sz w:val="24"/>
          <w:szCs w:val="24"/>
        </w:rPr>
        <w:t>14</w:t>
      </w:r>
      <w:r w:rsidRPr="00A83DD4">
        <w:rPr>
          <w:rFonts w:asciiTheme="minorHAnsi" w:hAnsiTheme="minorHAnsi"/>
          <w:b w:val="0"/>
          <w:sz w:val="24"/>
          <w:szCs w:val="24"/>
        </w:rPr>
        <w:t xml:space="preserve">.5726.4 </w:t>
      </w:r>
      <w:r w:rsidR="001539F1" w:rsidRPr="00A83DD4">
        <w:rPr>
          <w:rFonts w:asciiTheme="minorHAnsi" w:hAnsiTheme="minorHAnsi"/>
          <w:b w:val="0"/>
          <w:sz w:val="24"/>
          <w:szCs w:val="24"/>
        </w:rPr>
        <w:t>E</w:t>
      </w:r>
    </w:p>
    <w:p w:rsidR="001539F1" w:rsidRPr="00A83DD4" w:rsidRDefault="001539F1" w:rsidP="001539F1">
      <w:pPr>
        <w:pStyle w:val="Heading1"/>
        <w:spacing w:before="0" w:beforeAutospacing="0" w:after="0" w:afterAutospacing="0"/>
        <w:rPr>
          <w:rFonts w:asciiTheme="minorHAnsi" w:hAnsiTheme="minorHAnsi"/>
          <w:b w:val="0"/>
          <w:sz w:val="24"/>
          <w:szCs w:val="24"/>
        </w:rPr>
      </w:pPr>
      <w:r w:rsidRPr="00A83DD4">
        <w:rPr>
          <w:rFonts w:asciiTheme="minorHAnsi" w:hAnsiTheme="minorHAnsi"/>
          <w:b w:val="0"/>
          <w:sz w:val="24"/>
          <w:szCs w:val="24"/>
        </w:rPr>
        <w:t>info@gligora.com</w:t>
      </w:r>
    </w:p>
    <w:p w:rsidR="001539F1" w:rsidRPr="00FC4963" w:rsidRDefault="001539F1" w:rsidP="001539F1">
      <w:pPr>
        <w:spacing w:after="0" w:line="240" w:lineRule="auto"/>
        <w:outlineLvl w:val="0"/>
        <w:rPr>
          <w:rFonts w:eastAsia="Times New Roman" w:cs="Times New Roman"/>
          <w:b/>
          <w:bCs/>
          <w:color w:val="4F6228" w:themeColor="accent3" w:themeShade="80"/>
          <w:kern w:val="36"/>
          <w:sz w:val="24"/>
          <w:szCs w:val="24"/>
          <w:lang w:eastAsia="hr-HR"/>
        </w:rPr>
      </w:pPr>
    </w:p>
    <w:p w:rsidR="001539F1" w:rsidRPr="00FC4963" w:rsidRDefault="001539F1" w:rsidP="001539F1">
      <w:pPr>
        <w:spacing w:before="100" w:beforeAutospacing="1" w:after="100" w:afterAutospacing="1" w:line="240" w:lineRule="auto"/>
        <w:jc w:val="center"/>
        <w:rPr>
          <w:rStyle w:val="Strong"/>
          <w:sz w:val="28"/>
          <w:szCs w:val="28"/>
        </w:rPr>
      </w:pPr>
      <w:r w:rsidRPr="00FC4963">
        <w:rPr>
          <w:rStyle w:val="Strong"/>
          <w:sz w:val="28"/>
          <w:szCs w:val="28"/>
        </w:rPr>
        <w:t>Love for tradition and cheese profession</w:t>
      </w:r>
    </w:p>
    <w:p w:rsidR="001539F1" w:rsidRPr="00FC4963" w:rsidRDefault="001539F1" w:rsidP="00735B70">
      <w:pPr>
        <w:spacing w:before="100" w:beforeAutospacing="1" w:after="100" w:afterAutospacing="1" w:line="240" w:lineRule="auto"/>
        <w:jc w:val="both"/>
        <w:rPr>
          <w:rFonts w:eastAsia="Times New Roman" w:cs="Times New Roman"/>
          <w:sz w:val="24"/>
          <w:szCs w:val="24"/>
          <w:lang w:eastAsia="hr-HR"/>
        </w:rPr>
      </w:pPr>
      <w:r w:rsidRPr="00FC4963">
        <w:rPr>
          <w:rFonts w:eastAsia="Times New Roman" w:cs="Times New Roman"/>
          <w:bCs/>
          <w:sz w:val="24"/>
          <w:szCs w:val="24"/>
          <w:lang w:eastAsia="hr-HR"/>
        </w:rPr>
        <w:t>The history of Gligora Dairy</w:t>
      </w:r>
      <w:r w:rsidRPr="00FC4963">
        <w:rPr>
          <w:rFonts w:eastAsia="Times New Roman" w:cs="Times New Roman"/>
          <w:sz w:val="24"/>
          <w:szCs w:val="24"/>
          <w:lang w:eastAsia="hr-HR"/>
        </w:rPr>
        <w:t xml:space="preserve"> involves its founder </w:t>
      </w:r>
      <w:r w:rsidRPr="00FC4963">
        <w:rPr>
          <w:rFonts w:eastAsia="Times New Roman" w:cs="Times New Roman"/>
          <w:bCs/>
          <w:sz w:val="24"/>
          <w:szCs w:val="24"/>
          <w:lang w:eastAsia="hr-HR"/>
        </w:rPr>
        <w:t>Ivan Gligora and his family</w:t>
      </w:r>
      <w:r w:rsidRPr="00FC4963">
        <w:rPr>
          <w:rFonts w:eastAsia="Times New Roman" w:cs="Times New Roman"/>
          <w:sz w:val="24"/>
          <w:szCs w:val="24"/>
          <w:lang w:eastAsia="hr-HR"/>
        </w:rPr>
        <w:t xml:space="preserve">. </w:t>
      </w:r>
      <w:r w:rsidRPr="00FC4963">
        <w:rPr>
          <w:rFonts w:eastAsia="Times New Roman" w:cs="Times New Roman"/>
          <w:bCs/>
          <w:sz w:val="24"/>
          <w:szCs w:val="24"/>
          <w:lang w:eastAsia="hr-HR"/>
        </w:rPr>
        <w:t>As early as in 1918</w:t>
      </w:r>
      <w:r w:rsidRPr="00FC4963">
        <w:rPr>
          <w:rFonts w:eastAsia="Times New Roman" w:cs="Times New Roman"/>
          <w:sz w:val="24"/>
          <w:szCs w:val="24"/>
          <w:lang w:eastAsia="hr-HR"/>
        </w:rPr>
        <w:t xml:space="preserve">, </w:t>
      </w:r>
      <w:r w:rsidRPr="00FC4963">
        <w:rPr>
          <w:rFonts w:eastAsia="Times New Roman" w:cs="Times New Roman"/>
          <w:bCs/>
          <w:sz w:val="24"/>
          <w:szCs w:val="24"/>
          <w:lang w:eastAsia="hr-HR"/>
        </w:rPr>
        <w:t>his grandfather Frane</w:t>
      </w:r>
      <w:r w:rsidRPr="00FC4963">
        <w:rPr>
          <w:rFonts w:eastAsia="Times New Roman" w:cs="Times New Roman"/>
          <w:sz w:val="24"/>
          <w:szCs w:val="24"/>
          <w:lang w:eastAsia="hr-HR"/>
        </w:rPr>
        <w:t xml:space="preserve"> </w:t>
      </w:r>
      <w:r w:rsidRPr="00FC4963">
        <w:rPr>
          <w:rFonts w:eastAsia="Times New Roman" w:cs="Times New Roman"/>
          <w:bCs/>
          <w:sz w:val="24"/>
          <w:szCs w:val="24"/>
          <w:lang w:eastAsia="hr-HR"/>
        </w:rPr>
        <w:t>started producing Pag cheese on his own</w:t>
      </w:r>
      <w:r w:rsidRPr="00FC4963">
        <w:rPr>
          <w:rFonts w:eastAsia="Times New Roman" w:cs="Times New Roman"/>
          <w:sz w:val="24"/>
          <w:szCs w:val="24"/>
          <w:lang w:eastAsia="hr-HR"/>
        </w:rPr>
        <w:t xml:space="preserve">, passing on love for sheep farming and cheese producing to Ivan's parents, </w:t>
      </w:r>
      <w:r w:rsidRPr="00FC4963">
        <w:rPr>
          <w:rFonts w:eastAsia="Times New Roman" w:cs="Times New Roman"/>
          <w:bCs/>
          <w:sz w:val="24"/>
          <w:szCs w:val="24"/>
          <w:lang w:eastAsia="hr-HR"/>
        </w:rPr>
        <w:t>Šimun and Evica</w:t>
      </w:r>
      <w:r w:rsidRPr="00FC4963">
        <w:rPr>
          <w:rFonts w:eastAsia="Times New Roman" w:cs="Times New Roman"/>
          <w:sz w:val="24"/>
          <w:szCs w:val="24"/>
          <w:lang w:eastAsia="hr-HR"/>
        </w:rPr>
        <w:t>. The couple preserved the centuries-old tradition of producing Pag cheese.</w:t>
      </w:r>
      <w:r w:rsidR="00D2748C" w:rsidRPr="00FC4963">
        <w:rPr>
          <w:rFonts w:eastAsia="Times New Roman" w:cs="Times New Roman"/>
          <w:sz w:val="24"/>
          <w:szCs w:val="24"/>
          <w:lang w:eastAsia="hr-HR"/>
        </w:rPr>
        <w:t xml:space="preserve"> </w:t>
      </w:r>
      <w:r w:rsidRPr="00FC4963">
        <w:rPr>
          <w:rFonts w:eastAsia="Times New Roman" w:cs="Times New Roman"/>
          <w:sz w:val="24"/>
          <w:szCs w:val="24"/>
          <w:lang w:eastAsia="hr-HR"/>
        </w:rPr>
        <w:t>Ivan entered the world of milk production</w:t>
      </w:r>
      <w:r w:rsidRPr="00FC4963">
        <w:rPr>
          <w:rFonts w:eastAsia="Times New Roman" w:cs="Times New Roman"/>
          <w:bCs/>
          <w:sz w:val="24"/>
          <w:szCs w:val="24"/>
          <w:lang w:eastAsia="hr-HR"/>
        </w:rPr>
        <w:t xml:space="preserve"> in the school in Kranj, Slovenia</w:t>
      </w:r>
      <w:r w:rsidRPr="00FC4963">
        <w:rPr>
          <w:rFonts w:eastAsia="Times New Roman" w:cs="Times New Roman"/>
          <w:sz w:val="24"/>
          <w:szCs w:val="24"/>
          <w:lang w:eastAsia="hr-HR"/>
        </w:rPr>
        <w:t>, where he finished his studies.Several years afterwards, Ivan was employed as a technologist in a laboratory</w:t>
      </w:r>
      <w:r w:rsidR="00D2748C" w:rsidRPr="00FC4963">
        <w:rPr>
          <w:rFonts w:eastAsia="Times New Roman" w:cs="Times New Roman"/>
          <w:sz w:val="24"/>
          <w:szCs w:val="24"/>
          <w:lang w:eastAsia="hr-HR"/>
        </w:rPr>
        <w:t xml:space="preserve"> in Zadar, where he worked for the </w:t>
      </w:r>
      <w:r w:rsidRPr="00FC4963">
        <w:rPr>
          <w:rFonts w:eastAsia="Times New Roman" w:cs="Times New Roman"/>
          <w:sz w:val="24"/>
          <w:szCs w:val="24"/>
          <w:lang w:eastAsia="hr-HR"/>
        </w:rPr>
        <w:t xml:space="preserve">following 20 years </w:t>
      </w:r>
      <w:r w:rsidR="00927905" w:rsidRPr="00FC4963">
        <w:rPr>
          <w:rFonts w:eastAsia="Times New Roman" w:cs="Times New Roman"/>
          <w:sz w:val="24"/>
          <w:szCs w:val="24"/>
          <w:lang w:eastAsia="hr-HR"/>
        </w:rPr>
        <w:t>for t</w:t>
      </w:r>
      <w:r w:rsidRPr="00FC4963">
        <w:rPr>
          <w:rFonts w:eastAsia="Times New Roman" w:cs="Times New Roman"/>
          <w:sz w:val="24"/>
          <w:szCs w:val="24"/>
          <w:lang w:eastAsia="hr-HR"/>
        </w:rPr>
        <w:t>he Zadar milk house and finally he was assigned the duty of production manager.</w:t>
      </w:r>
      <w:r w:rsidR="00D2748C" w:rsidRPr="00FC4963">
        <w:rPr>
          <w:rFonts w:eastAsia="Times New Roman" w:cs="Times New Roman"/>
          <w:sz w:val="24"/>
          <w:szCs w:val="24"/>
          <w:lang w:eastAsia="hr-HR"/>
        </w:rPr>
        <w:t xml:space="preserve"> </w:t>
      </w:r>
      <w:r w:rsidRPr="00FC4963">
        <w:rPr>
          <w:rFonts w:eastAsia="Times New Roman" w:cs="Times New Roman"/>
          <w:sz w:val="24"/>
          <w:szCs w:val="24"/>
          <w:lang w:eastAsia="hr-HR"/>
        </w:rPr>
        <w:t xml:space="preserve">Yet, his restless and creative spirit was not satisfied, so in 1995 at the age of 45 he, together with his wife Marija, decided to start a small dairy in his native place of Kolan. </w:t>
      </w:r>
      <w:r w:rsidR="00D2748C" w:rsidRPr="00FC4963">
        <w:rPr>
          <w:rFonts w:eastAsia="Times New Roman" w:cs="Times New Roman"/>
          <w:sz w:val="24"/>
          <w:szCs w:val="24"/>
          <w:lang w:eastAsia="hr-HR"/>
        </w:rPr>
        <w:t>T</w:t>
      </w:r>
      <w:r w:rsidRPr="00FC4963">
        <w:rPr>
          <w:rFonts w:eastAsia="Times New Roman" w:cs="Times New Roman"/>
          <w:sz w:val="24"/>
          <w:szCs w:val="24"/>
          <w:lang w:eastAsia="hr-HR"/>
        </w:rPr>
        <w:t>he production plant was located in the basement and the garage of their family house in Kolan.</w:t>
      </w:r>
      <w:r w:rsidR="00D2748C" w:rsidRPr="00FC4963">
        <w:rPr>
          <w:rFonts w:eastAsia="Times New Roman" w:cs="Times New Roman"/>
          <w:sz w:val="24"/>
          <w:szCs w:val="24"/>
          <w:lang w:eastAsia="hr-HR"/>
        </w:rPr>
        <w:t xml:space="preserve"> </w:t>
      </w:r>
      <w:r w:rsidRPr="00FC4963">
        <w:rPr>
          <w:rFonts w:eastAsia="Times New Roman" w:cs="Times New Roman"/>
          <w:bCs/>
          <w:sz w:val="24"/>
          <w:szCs w:val="24"/>
          <w:lang w:eastAsia="hr-HR"/>
        </w:rPr>
        <w:t>In 2002, Pag cheese brought to Ivan the first great international acknowledgement for Croatian cheese</w:t>
      </w:r>
      <w:r w:rsidRPr="00FC4963">
        <w:rPr>
          <w:rFonts w:eastAsia="Times New Roman" w:cs="Times New Roman"/>
          <w:sz w:val="24"/>
          <w:szCs w:val="24"/>
          <w:lang w:eastAsia="hr-HR"/>
        </w:rPr>
        <w:t xml:space="preserve">, which meant the beginning of a series of world awards. The </w:t>
      </w:r>
      <w:r w:rsidRPr="00FC4963">
        <w:rPr>
          <w:rFonts w:eastAsia="Times New Roman" w:cs="Times New Roman"/>
          <w:bCs/>
          <w:sz w:val="24"/>
          <w:szCs w:val="24"/>
          <w:lang w:eastAsia="hr-HR"/>
        </w:rPr>
        <w:t>Gligora brand slowly became the synonym for the best cheese</w:t>
      </w:r>
      <w:r w:rsidRPr="00FC4963">
        <w:rPr>
          <w:rFonts w:eastAsia="Times New Roman" w:cs="Times New Roman"/>
          <w:sz w:val="24"/>
          <w:szCs w:val="24"/>
          <w:lang w:eastAsia="hr-HR"/>
        </w:rPr>
        <w:t>.</w:t>
      </w:r>
      <w:r w:rsidR="00D2748C" w:rsidRPr="00FC4963">
        <w:rPr>
          <w:rFonts w:eastAsia="Times New Roman" w:cs="Times New Roman"/>
          <w:sz w:val="24"/>
          <w:szCs w:val="24"/>
          <w:lang w:eastAsia="hr-HR"/>
        </w:rPr>
        <w:t xml:space="preserve"> </w:t>
      </w:r>
      <w:r w:rsidRPr="00FC4963">
        <w:rPr>
          <w:rFonts w:eastAsia="Times New Roman" w:cs="Times New Roman"/>
          <w:sz w:val="24"/>
          <w:szCs w:val="24"/>
          <w:lang w:eastAsia="hr-HR"/>
        </w:rPr>
        <w:t>In 2005, after having finished his studies at the Faculty of agronomy in Zagreb (the field of milk production), Ivan's son Šime joined him whereupon they started to plan the construction of the new factory as the old plant eventually became too small.</w:t>
      </w:r>
      <w:r w:rsidR="00D2748C" w:rsidRPr="00FC4963">
        <w:rPr>
          <w:rFonts w:eastAsia="Times New Roman" w:cs="Times New Roman"/>
          <w:sz w:val="24"/>
          <w:szCs w:val="24"/>
          <w:lang w:eastAsia="hr-HR"/>
        </w:rPr>
        <w:t xml:space="preserve"> </w:t>
      </w:r>
      <w:r w:rsidRPr="00FC4963">
        <w:rPr>
          <w:rFonts w:eastAsia="Times New Roman" w:cs="Times New Roman"/>
          <w:sz w:val="24"/>
          <w:szCs w:val="24"/>
          <w:lang w:eastAsia="hr-HR"/>
        </w:rPr>
        <w:t>In 2009, the Gligoras, built the new and modern Dairy in Ko</w:t>
      </w:r>
      <w:r w:rsidR="00735B70" w:rsidRPr="00FC4963">
        <w:rPr>
          <w:rFonts w:eastAsia="Times New Roman" w:cs="Times New Roman"/>
          <w:sz w:val="24"/>
          <w:szCs w:val="24"/>
          <w:lang w:eastAsia="hr-HR"/>
        </w:rPr>
        <w:t>lan</w:t>
      </w:r>
      <w:r w:rsidRPr="00FC4963">
        <w:rPr>
          <w:rFonts w:eastAsia="Times New Roman" w:cs="Times New Roman"/>
          <w:sz w:val="24"/>
          <w:szCs w:val="24"/>
          <w:lang w:eastAsia="hr-HR"/>
        </w:rPr>
        <w:t>. The factory managed to get pre-accession funds for construction and equipment.</w:t>
      </w:r>
      <w:r w:rsidR="00735B70" w:rsidRPr="00FC4963">
        <w:rPr>
          <w:rFonts w:eastAsia="Times New Roman" w:cs="Times New Roman"/>
          <w:sz w:val="24"/>
          <w:szCs w:val="24"/>
          <w:lang w:eastAsia="hr-HR"/>
        </w:rPr>
        <w:t xml:space="preserve"> </w:t>
      </w:r>
      <w:r w:rsidRPr="00FC4963">
        <w:rPr>
          <w:rFonts w:eastAsia="Times New Roman" w:cs="Times New Roman"/>
          <w:sz w:val="24"/>
          <w:szCs w:val="24"/>
          <w:lang w:eastAsia="hr-HR"/>
        </w:rPr>
        <w:t xml:space="preserve">Nowadays, </w:t>
      </w:r>
      <w:r w:rsidRPr="00FC4963">
        <w:rPr>
          <w:rFonts w:eastAsia="Times New Roman" w:cs="Times New Roman"/>
          <w:bCs/>
          <w:sz w:val="24"/>
          <w:szCs w:val="24"/>
          <w:lang w:eastAsia="hr-HR"/>
        </w:rPr>
        <w:t>the Gligora Dairy employs over 50 workers</w:t>
      </w:r>
      <w:r w:rsidR="00735B70" w:rsidRPr="00FC4963">
        <w:rPr>
          <w:rFonts w:eastAsia="Times New Roman" w:cs="Times New Roman"/>
          <w:sz w:val="24"/>
          <w:szCs w:val="24"/>
          <w:lang w:eastAsia="hr-HR"/>
        </w:rPr>
        <w:t>, th</w:t>
      </w:r>
      <w:r w:rsidRPr="00FC4963">
        <w:rPr>
          <w:rFonts w:eastAsia="Times New Roman" w:cs="Times New Roman"/>
          <w:sz w:val="24"/>
          <w:szCs w:val="24"/>
          <w:lang w:eastAsia="hr-HR"/>
        </w:rPr>
        <w:t>e factory covers production in restaurants, stores and their own boutiques in Croatia, while the products are sold worldwide</w:t>
      </w:r>
      <w:r w:rsidR="00735B70" w:rsidRPr="00FC4963">
        <w:rPr>
          <w:rFonts w:eastAsia="Times New Roman" w:cs="Times New Roman"/>
          <w:sz w:val="24"/>
          <w:szCs w:val="24"/>
          <w:lang w:eastAsia="hr-HR"/>
        </w:rPr>
        <w:t xml:space="preserve">. </w:t>
      </w:r>
      <w:r w:rsidRPr="00FC4963">
        <w:rPr>
          <w:rFonts w:eastAsia="Times New Roman" w:cs="Times New Roman"/>
          <w:sz w:val="24"/>
          <w:szCs w:val="24"/>
          <w:lang w:eastAsia="hr-HR"/>
        </w:rPr>
        <w:t xml:space="preserve">Today the factory produces over 450 tons of various types of cheese a year, including about 50 tons of Pag cheese, while milk is being purchased from over 200 partners from Pag (used for making Pag cheese) and from the regions of Dalmatia, Lika and Kordun (for other cheese types). </w:t>
      </w:r>
      <w:r w:rsidRPr="00FC4963">
        <w:rPr>
          <w:rFonts w:eastAsia="Times New Roman" w:cs="Times New Roman"/>
          <w:bCs/>
          <w:sz w:val="24"/>
          <w:szCs w:val="24"/>
          <w:lang w:eastAsia="hr-HR"/>
        </w:rPr>
        <w:t>Almost every year the Gligora Dairy receives the top international cheese awards thus helping to and promoting Kolan and Pag worldwide</w:t>
      </w:r>
      <w:r w:rsidRPr="00FC4963">
        <w:rPr>
          <w:rFonts w:eastAsia="Times New Roman" w:cs="Times New Roman"/>
          <w:sz w:val="24"/>
          <w:szCs w:val="24"/>
          <w:lang w:eastAsia="hr-HR"/>
        </w:rPr>
        <w:t>.</w:t>
      </w:r>
    </w:p>
    <w:p w:rsidR="006C7911" w:rsidRDefault="006C7911"/>
    <w:sectPr w:rsidR="006C7911" w:rsidSect="00F22518">
      <w:pgSz w:w="11906" w:h="16838" w:code="9"/>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6"/>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rsids>
    <w:rsidRoot w:val="001539F1"/>
    <w:rsid w:val="00031D0D"/>
    <w:rsid w:val="001539F1"/>
    <w:rsid w:val="003C0F64"/>
    <w:rsid w:val="006C7911"/>
    <w:rsid w:val="006F031B"/>
    <w:rsid w:val="00735B70"/>
    <w:rsid w:val="00852E1A"/>
    <w:rsid w:val="00927905"/>
    <w:rsid w:val="00A83DD4"/>
    <w:rsid w:val="00AB144A"/>
    <w:rsid w:val="00B70557"/>
    <w:rsid w:val="00C70022"/>
    <w:rsid w:val="00D2748C"/>
    <w:rsid w:val="00DE31F2"/>
    <w:rsid w:val="00F22518"/>
    <w:rsid w:val="00F22A64"/>
    <w:rsid w:val="00FC496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557"/>
  </w:style>
  <w:style w:type="paragraph" w:styleId="Heading1">
    <w:name w:val="heading 1"/>
    <w:basedOn w:val="Normal"/>
    <w:link w:val="Heading1Char"/>
    <w:uiPriority w:val="9"/>
    <w:qFormat/>
    <w:rsid w:val="001539F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39F1"/>
    <w:rPr>
      <w:rFonts w:ascii="Times New Roman" w:eastAsia="Times New Roman" w:hAnsi="Times New Roman" w:cs="Times New Roman"/>
      <w:b/>
      <w:bCs/>
      <w:kern w:val="36"/>
      <w:sz w:val="48"/>
      <w:szCs w:val="48"/>
      <w:lang w:eastAsia="hr-HR"/>
    </w:rPr>
  </w:style>
  <w:style w:type="paragraph" w:styleId="NormalWeb">
    <w:name w:val="Normal (Web)"/>
    <w:basedOn w:val="Normal"/>
    <w:uiPriority w:val="99"/>
    <w:semiHidden/>
    <w:unhideWhenUsed/>
    <w:rsid w:val="001539F1"/>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1539F1"/>
    <w:rPr>
      <w:b/>
      <w:bCs/>
    </w:rPr>
  </w:style>
  <w:style w:type="character" w:styleId="Hyperlink">
    <w:name w:val="Hyperlink"/>
    <w:basedOn w:val="DefaultParagraphFont"/>
    <w:uiPriority w:val="99"/>
    <w:unhideWhenUsed/>
    <w:rsid w:val="001539F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38258632">
      <w:bodyDiv w:val="1"/>
      <w:marLeft w:val="0"/>
      <w:marRight w:val="0"/>
      <w:marTop w:val="0"/>
      <w:marBottom w:val="0"/>
      <w:divBdr>
        <w:top w:val="none" w:sz="0" w:space="0" w:color="auto"/>
        <w:left w:val="none" w:sz="0" w:space="0" w:color="auto"/>
        <w:bottom w:val="none" w:sz="0" w:space="0" w:color="auto"/>
        <w:right w:val="none" w:sz="0" w:space="0" w:color="auto"/>
      </w:divBdr>
      <w:divsChild>
        <w:div w:id="1426195374">
          <w:marLeft w:val="0"/>
          <w:marRight w:val="0"/>
          <w:marTop w:val="0"/>
          <w:marBottom w:val="0"/>
          <w:divBdr>
            <w:top w:val="none" w:sz="0" w:space="0" w:color="auto"/>
            <w:left w:val="none" w:sz="0" w:space="0" w:color="auto"/>
            <w:bottom w:val="none" w:sz="0" w:space="0" w:color="auto"/>
            <w:right w:val="none" w:sz="0" w:space="0" w:color="auto"/>
          </w:divBdr>
        </w:div>
      </w:divsChild>
    </w:div>
    <w:div w:id="210194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340</Words>
  <Characters>1942</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44 30'01.7"N 14 57'26.4"E</vt:lpstr>
      <vt:lpstr>info@gligora.com</vt:lpstr>
      <vt:lpstr/>
    </vt:vector>
  </TitlesOfParts>
  <Company>Grizli777</Company>
  <LinksUpToDate>false</LinksUpToDate>
  <CharactersWithSpaces>2278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dc:creator>
  <cp:lastModifiedBy>goran</cp:lastModifiedBy>
  <cp:revision>3</cp:revision>
  <dcterms:created xsi:type="dcterms:W3CDTF">2018-05-17T07:56:00Z</dcterms:created>
  <dcterms:modified xsi:type="dcterms:W3CDTF">2018-05-22T03:06:00Z</dcterms:modified>
</cp:coreProperties>
</file>